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E5AFC" w14:textId="77777777" w:rsidR="005675DA" w:rsidRDefault="00A66E88" w:rsidP="0099094C">
      <w:r>
        <w:t>LEBANON SKI AND SPORT CLUB</w:t>
      </w:r>
    </w:p>
    <w:p w14:paraId="0D6CE0C7" w14:textId="2A948B3D" w:rsidR="00A66E88" w:rsidRDefault="00A66E88" w:rsidP="005675DA">
      <w:pPr>
        <w:jc w:val="center"/>
      </w:pPr>
      <w:r>
        <w:t>BOARD MEETING</w:t>
      </w:r>
    </w:p>
    <w:p w14:paraId="023F1C4A" w14:textId="1F17FC8E" w:rsidR="00A66E88" w:rsidRDefault="00A66E88" w:rsidP="00A66E88">
      <w:pPr>
        <w:jc w:val="center"/>
      </w:pPr>
      <w:r>
        <w:t>MAY 6, 2025</w:t>
      </w:r>
    </w:p>
    <w:p w14:paraId="24F1BDD5" w14:textId="706A889A" w:rsidR="00A66E88" w:rsidRDefault="00A66E88" w:rsidP="00A66E88">
      <w:pPr>
        <w:jc w:val="center"/>
      </w:pPr>
      <w:r>
        <w:t>Via Zoom</w:t>
      </w:r>
    </w:p>
    <w:p w14:paraId="30ABF829" w14:textId="77777777" w:rsidR="00A66E88" w:rsidRDefault="00A66E88" w:rsidP="00A66E88">
      <w:pPr>
        <w:jc w:val="center"/>
      </w:pPr>
    </w:p>
    <w:p w14:paraId="774E6290" w14:textId="380265D9" w:rsidR="00A66E88" w:rsidRDefault="00A66E88" w:rsidP="00A66E88">
      <w:r>
        <w:t>Called to order at 6:34</w:t>
      </w:r>
      <w:r w:rsidR="00260716">
        <w:t xml:space="preserve"> pm</w:t>
      </w:r>
      <w:r>
        <w:t xml:space="preserve"> by President Chris Riegel.</w:t>
      </w:r>
    </w:p>
    <w:p w14:paraId="204257E8" w14:textId="7EE53562" w:rsidR="00A66E88" w:rsidRDefault="00A66E88" w:rsidP="00A66E88">
      <w:r>
        <w:t>In attendance:  Heidi Allison, Linda Billmyer, Tom Jannett, Dianne Bachman, Deb Binkley, Deb Bemesderfer, Jack Billmyer.  Absent:  Karen Beam.</w:t>
      </w:r>
    </w:p>
    <w:p w14:paraId="35067C65" w14:textId="7BACA0AE" w:rsidR="00A66E88" w:rsidRDefault="00896E60" w:rsidP="00896E60">
      <w:pPr>
        <w:ind w:firstLine="720"/>
      </w:pPr>
      <w:r>
        <w:rPr>
          <w:b/>
          <w:bCs/>
        </w:rPr>
        <w:t xml:space="preserve">TREASURER </w:t>
      </w:r>
      <w:r>
        <w:t xml:space="preserve">- </w:t>
      </w:r>
      <w:r w:rsidR="00A66E88">
        <w:t>Tom Jannett presented the treasurer report stating a beginning balance of $7,998.72 with membership dues receipts of $875.00, Encompass Tours Western trip down payments of $2,800.00</w:t>
      </w:r>
      <w:r w:rsidR="00A57324">
        <w:t>, leaving a bank balance of $6,073.72. On motion of Heidi Allison, second by Chris Riegel, the report was approved.</w:t>
      </w:r>
    </w:p>
    <w:p w14:paraId="574B4494" w14:textId="4660C7B6" w:rsidR="00A57324" w:rsidRDefault="00896E60" w:rsidP="00896E60">
      <w:pPr>
        <w:ind w:firstLine="720"/>
      </w:pPr>
      <w:r>
        <w:rPr>
          <w:b/>
          <w:bCs/>
        </w:rPr>
        <w:t xml:space="preserve">SECRETARY </w:t>
      </w:r>
      <w:r>
        <w:t xml:space="preserve">- </w:t>
      </w:r>
      <w:r w:rsidR="00A57324">
        <w:t xml:space="preserve">The board minutes of April 6, </w:t>
      </w:r>
      <w:proofErr w:type="gramStart"/>
      <w:r w:rsidR="00A57324">
        <w:t>2025</w:t>
      </w:r>
      <w:proofErr w:type="gramEnd"/>
      <w:r w:rsidR="00A57324">
        <w:t xml:space="preserve"> were posted on our website by Deb Bemesderfer. On motion of </w:t>
      </w:r>
      <w:r w:rsidR="00260716">
        <w:t>Jack Billmyer, second by Deb Binkley, the minutes were accepted.</w:t>
      </w:r>
    </w:p>
    <w:p w14:paraId="4ED853C0" w14:textId="5734D298" w:rsidR="00893E6D" w:rsidRDefault="00893E6D" w:rsidP="00A66E88">
      <w:pPr>
        <w:rPr>
          <w:u w:val="single"/>
        </w:rPr>
      </w:pPr>
      <w:r>
        <w:rPr>
          <w:u w:val="single"/>
        </w:rPr>
        <w:t>COMMITTEE REPORT</w:t>
      </w:r>
    </w:p>
    <w:p w14:paraId="6A09E659" w14:textId="549D705F" w:rsidR="00893E6D" w:rsidRDefault="00893E6D" w:rsidP="00A66E88">
      <w:r>
        <w:tab/>
      </w:r>
      <w:r>
        <w:rPr>
          <w:b/>
          <w:bCs/>
        </w:rPr>
        <w:t xml:space="preserve">TRIP OVERSIGHT </w:t>
      </w:r>
      <w:r>
        <w:t xml:space="preserve">– Heidi Allison presented an update on the </w:t>
      </w:r>
      <w:r w:rsidRPr="00E40951">
        <w:rPr>
          <w:b/>
          <w:bCs/>
        </w:rPr>
        <w:t>Western trip</w:t>
      </w:r>
      <w:r>
        <w:t xml:space="preserve"> to Copper Mountain, Colorado January 31 – February 7, 2026. The contracts have been </w:t>
      </w:r>
      <w:proofErr w:type="gramStart"/>
      <w:r>
        <w:t>signed</w:t>
      </w:r>
      <w:proofErr w:type="gramEnd"/>
      <w:r>
        <w:t xml:space="preserve"> and down payments have been made. Heidi has volunteered to be the trip leader. </w:t>
      </w:r>
      <w:r w:rsidR="00DD3D53">
        <w:t xml:space="preserve">The trip includes round trip air from BWI to Denver, 7 nights at Cambria Hotel, daily breakfast, 5-day lift ticket and transportation to and from airport </w:t>
      </w:r>
      <w:r w:rsidR="005675DA">
        <w:t>-</w:t>
      </w:r>
      <w:r w:rsidR="00DD3D53">
        <w:t xml:space="preserve"> hotel. A hotel block of rooms will be secured for anyone wanting to stay close to the airport before and after the trip. No shuttle will be provided for this trip.</w:t>
      </w:r>
      <w:r w:rsidR="00E40951">
        <w:t xml:space="preserve"> Heidi has figured the payment plan for deposit, etc. to secure the necessary money needed by July 1 to Encompass Tours. Heidi will provide the trip flyer to be posted on the website.  While at the travel show in Philadelphia recently, </w:t>
      </w:r>
      <w:r w:rsidR="00462B09">
        <w:t xml:space="preserve">board members spoke with Mark from </w:t>
      </w:r>
      <w:r w:rsidR="00E40951">
        <w:t xml:space="preserve">Classic Tours, based in Lewisberry, </w:t>
      </w:r>
      <w:r w:rsidR="00462B09">
        <w:t xml:space="preserve">about </w:t>
      </w:r>
      <w:r w:rsidR="00462B09" w:rsidRPr="00462B09">
        <w:rPr>
          <w:b/>
          <w:bCs/>
        </w:rPr>
        <w:t>Eastern trip</w:t>
      </w:r>
      <w:r w:rsidR="00462B09">
        <w:t xml:space="preserve"> ideas. This may be an alternative to using Banchi Outdoors as our go to. Heidi will reach out to Banchi and Classic for package ideas. </w:t>
      </w:r>
      <w:proofErr w:type="gramStart"/>
      <w:r w:rsidR="00462B09">
        <w:t>Also</w:t>
      </w:r>
      <w:proofErr w:type="gramEnd"/>
      <w:r w:rsidR="00462B09">
        <w:t xml:space="preserve"> another trip destination to consider is Taos Ski Valley, NM for 2027. A very popular lodging choice is </w:t>
      </w:r>
      <w:proofErr w:type="spellStart"/>
      <w:r w:rsidR="00462B09">
        <w:t>Snakedance</w:t>
      </w:r>
      <w:proofErr w:type="spellEnd"/>
      <w:r w:rsidR="00462B09">
        <w:t xml:space="preserve"> </w:t>
      </w:r>
      <w:proofErr w:type="gramStart"/>
      <w:r w:rsidR="00462B09">
        <w:t>Condos</w:t>
      </w:r>
      <w:proofErr w:type="gramEnd"/>
      <w:r w:rsidR="007E2291">
        <w:t xml:space="preserve"> but i</w:t>
      </w:r>
      <w:r w:rsidR="00D26591">
        <w:t>t</w:t>
      </w:r>
      <w:r w:rsidR="007E2291">
        <w:t xml:space="preserve"> fills up fast for large groups. A lot of personal touches are given to ski clubs which makes this a favorite destination. With much discussion, it was decided to move forward on securing a week on motion of Dianne Bachman, 2</w:t>
      </w:r>
      <w:r w:rsidR="007E2291" w:rsidRPr="007E2291">
        <w:rPr>
          <w:vertAlign w:val="superscript"/>
        </w:rPr>
        <w:t>nd</w:t>
      </w:r>
      <w:r w:rsidR="007E2291">
        <w:t xml:space="preserve"> by Chris Riegel.</w:t>
      </w:r>
    </w:p>
    <w:p w14:paraId="184AABA6" w14:textId="27846E61" w:rsidR="00D26591" w:rsidRDefault="00D26591" w:rsidP="00A66E88">
      <w:r>
        <w:lastRenderedPageBreak/>
        <w:tab/>
      </w:r>
      <w:r>
        <w:rPr>
          <w:b/>
          <w:bCs/>
        </w:rPr>
        <w:t xml:space="preserve">PROGRAMS </w:t>
      </w:r>
      <w:r>
        <w:t>– Linda Billmyer is working on guest speakers. October’s meeting will be the first presentation.</w:t>
      </w:r>
    </w:p>
    <w:p w14:paraId="60D9FD79" w14:textId="4548D7E4" w:rsidR="00D26591" w:rsidRDefault="00D26591" w:rsidP="00A66E88">
      <w:r>
        <w:tab/>
      </w:r>
      <w:r>
        <w:rPr>
          <w:b/>
          <w:bCs/>
        </w:rPr>
        <w:t xml:space="preserve">MEMBERSHIP </w:t>
      </w:r>
      <w:r>
        <w:t>– Deb Binkley reported 62 paid members to date.</w:t>
      </w:r>
    </w:p>
    <w:p w14:paraId="0C31AFA0" w14:textId="29A1C42A" w:rsidR="00D26591" w:rsidRDefault="00D26591" w:rsidP="00A66E88">
      <w:r>
        <w:tab/>
      </w:r>
      <w:r>
        <w:rPr>
          <w:b/>
          <w:bCs/>
        </w:rPr>
        <w:t xml:space="preserve">PUBLICATION </w:t>
      </w:r>
      <w:r>
        <w:t xml:space="preserve">– Deb Bemesderfer will develop a blast containing information on summer events to include the Tour </w:t>
      </w:r>
      <w:r w:rsidR="001E4317">
        <w:t>de Lebanon</w:t>
      </w:r>
      <w:r>
        <w:t>, Nissley Wine Concert, The Cicada Fest, Welcome Back picnic and an introduction of the Copper Mountain trip.</w:t>
      </w:r>
    </w:p>
    <w:p w14:paraId="36E33A1D" w14:textId="70118E81" w:rsidR="0048492B" w:rsidRDefault="00896E60" w:rsidP="00A66E88">
      <w:r>
        <w:tab/>
      </w:r>
      <w:r>
        <w:rPr>
          <w:b/>
          <w:bCs/>
        </w:rPr>
        <w:t xml:space="preserve">SOCIAL COORDINATOR </w:t>
      </w:r>
      <w:r>
        <w:t>– absent was Karen Beam. Nothing to report</w:t>
      </w:r>
    </w:p>
    <w:p w14:paraId="52712E02" w14:textId="15BACD5B" w:rsidR="00896E60" w:rsidRDefault="00896E60" w:rsidP="00A66E88">
      <w:pPr>
        <w:rPr>
          <w:u w:val="single"/>
        </w:rPr>
      </w:pPr>
      <w:r>
        <w:rPr>
          <w:u w:val="single"/>
        </w:rPr>
        <w:t>OLD BUSINESS</w:t>
      </w:r>
    </w:p>
    <w:p w14:paraId="475B1960" w14:textId="3DEF54AD" w:rsidR="00896E60" w:rsidRDefault="00896E60" w:rsidP="00A66E88">
      <w:r>
        <w:tab/>
        <w:t>Tour de</w:t>
      </w:r>
      <w:r w:rsidR="001E4317">
        <w:t xml:space="preserve"> </w:t>
      </w:r>
      <w:r>
        <w:t>Lebanon, June 14 – An informational table will be set up with literature, freebies, etc.  A donation to the organization was suggested. A vinyl banner was discussed to be purchased for marketing at this event and others to come. Needed for our first promo are volunteers, a canopy, table, handouts and possibly freebies.  There will also be a Hummelstown Criterium July 12 where we could attend, also.</w:t>
      </w:r>
    </w:p>
    <w:p w14:paraId="623EEFB7" w14:textId="0222699F" w:rsidR="00896E60" w:rsidRDefault="00896E60" w:rsidP="00A66E88">
      <w:r>
        <w:tab/>
        <w:t xml:space="preserve">Visiting adult communities – Dianne Bachman mentioned she </w:t>
      </w:r>
      <w:proofErr w:type="gramStart"/>
      <w:r>
        <w:t>made contact with</w:t>
      </w:r>
      <w:proofErr w:type="gramEnd"/>
      <w:r>
        <w:t xml:space="preserve"> a representative of an Annville </w:t>
      </w:r>
      <w:proofErr w:type="gramStart"/>
      <w:r>
        <w:t>community</w:t>
      </w:r>
      <w:proofErr w:type="gramEnd"/>
      <w:r>
        <w:t xml:space="preserve"> and she was receptive to the idea. Suggestion was to make a presentation later this year. </w:t>
      </w:r>
    </w:p>
    <w:p w14:paraId="4BD235A8" w14:textId="6289C53D" w:rsidR="00896E60" w:rsidRDefault="00896E60" w:rsidP="00A66E88">
      <w:r>
        <w:tab/>
        <w:t xml:space="preserve">Summer music – August will host music at Nissley Winery and The Cicada Fest. Anne Shutter will lead the winery event Aug 16 and Karen Beam the Cicada Fest. August 12 </w:t>
      </w:r>
      <w:r w:rsidR="005675DA">
        <w:t>The</w:t>
      </w:r>
      <w:r>
        <w:t xml:space="preserve"> Chicago Tribute</w:t>
      </w:r>
      <w:r w:rsidR="005675DA">
        <w:t xml:space="preserve"> willing be the entertainment.</w:t>
      </w:r>
    </w:p>
    <w:p w14:paraId="5BA32A92" w14:textId="742AF6A9" w:rsidR="005C24D3" w:rsidRDefault="005C24D3" w:rsidP="00A66E88">
      <w:pPr>
        <w:rPr>
          <w:u w:val="single"/>
        </w:rPr>
      </w:pPr>
      <w:r>
        <w:rPr>
          <w:u w:val="single"/>
        </w:rPr>
        <w:t>NEW BUSINESS</w:t>
      </w:r>
    </w:p>
    <w:p w14:paraId="1B543F07" w14:textId="4708D617" w:rsidR="005C24D3" w:rsidRDefault="005C24D3" w:rsidP="00A66E88">
      <w:r>
        <w:tab/>
        <w:t>Deb Bemesderfer offered the notion of impromptu local, weekday bike rides by her and her husband. She would notify, via email, time, place, etc. for anyone interested.</w:t>
      </w:r>
    </w:p>
    <w:p w14:paraId="53E4F2ED" w14:textId="5E1D8A52" w:rsidR="005C24D3" w:rsidRDefault="005C24D3" w:rsidP="00A66E88">
      <w:r>
        <w:t>The meeting adjourned at 8:05 pm on motion of Jack Billmyer, 2</w:t>
      </w:r>
      <w:r w:rsidRPr="005C24D3">
        <w:rPr>
          <w:vertAlign w:val="superscript"/>
        </w:rPr>
        <w:t>nd</w:t>
      </w:r>
      <w:r>
        <w:t xml:space="preserve"> by Deb Binkley.</w:t>
      </w:r>
    </w:p>
    <w:p w14:paraId="6380EE6B" w14:textId="53DCD9C8" w:rsidR="005C24D3" w:rsidRDefault="005C24D3" w:rsidP="00A66E88">
      <w:r>
        <w:t>Respectfully submitted,</w:t>
      </w:r>
    </w:p>
    <w:p w14:paraId="203647A8" w14:textId="77777777" w:rsidR="005C24D3" w:rsidRDefault="005C24D3" w:rsidP="00A66E88"/>
    <w:p w14:paraId="6F30D49E" w14:textId="1A7B7850" w:rsidR="005C24D3" w:rsidRPr="005C24D3" w:rsidRDefault="005C24D3" w:rsidP="00A66E88">
      <w:r>
        <w:t>Dianne Bachman</w:t>
      </w:r>
    </w:p>
    <w:p w14:paraId="38D35219" w14:textId="77777777" w:rsidR="00260716" w:rsidRDefault="00260716" w:rsidP="00A66E88"/>
    <w:p w14:paraId="333D4BF0" w14:textId="49EC30B8" w:rsidR="00260716" w:rsidRDefault="00896E60" w:rsidP="00A66E88">
      <w:r>
        <w:t xml:space="preserve"> </w:t>
      </w:r>
    </w:p>
    <w:sectPr w:rsidR="00260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88"/>
    <w:rsid w:val="001E4317"/>
    <w:rsid w:val="00260716"/>
    <w:rsid w:val="00462B09"/>
    <w:rsid w:val="0048492B"/>
    <w:rsid w:val="005675DA"/>
    <w:rsid w:val="005C24D3"/>
    <w:rsid w:val="0065499B"/>
    <w:rsid w:val="007E2291"/>
    <w:rsid w:val="00893E6D"/>
    <w:rsid w:val="00896E60"/>
    <w:rsid w:val="0099094C"/>
    <w:rsid w:val="009E281C"/>
    <w:rsid w:val="00A57324"/>
    <w:rsid w:val="00A66E88"/>
    <w:rsid w:val="00BB6A93"/>
    <w:rsid w:val="00C41A73"/>
    <w:rsid w:val="00CD67DC"/>
    <w:rsid w:val="00D01F12"/>
    <w:rsid w:val="00D26591"/>
    <w:rsid w:val="00DD3D53"/>
    <w:rsid w:val="00E40951"/>
    <w:rsid w:val="00FB7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E79442"/>
  <w15:chartTrackingRefBased/>
  <w15:docId w15:val="{BEE95A4B-2E9A-3A41-A2ED-57E15532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6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6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6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6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6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6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6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6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6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6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6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6E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6E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6E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6E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6E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6E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6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6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6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6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6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6E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6E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6E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6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6E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6E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Bachman</dc:creator>
  <cp:keywords/>
  <dc:description/>
  <cp:lastModifiedBy>Deborah Bemesderfer</cp:lastModifiedBy>
  <cp:revision>3</cp:revision>
  <dcterms:created xsi:type="dcterms:W3CDTF">2025-06-12T19:05:00Z</dcterms:created>
  <dcterms:modified xsi:type="dcterms:W3CDTF">2025-06-12T19:07:00Z</dcterms:modified>
</cp:coreProperties>
</file>